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10" w:after="250" w:line="360" w:lineRule="auto"/>
        <w:jc w:val="center"/>
        <w:rPr>
          <w:rFonts w:hint="eastAsia" w:ascii="仿宋" w:hAnsi="仿宋" w:eastAsia="仿宋" w:cs="宋体"/>
          <w:color w:val="000000"/>
          <w:spacing w:val="4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pacing w:val="4"/>
          <w:sz w:val="32"/>
          <w:szCs w:val="32"/>
        </w:rPr>
        <w:t>2018湖北 “黄鹤奖”商业广告作品征集活动</w:t>
      </w:r>
    </w:p>
    <w:p>
      <w:pPr>
        <w:spacing w:before="210" w:after="250" w:line="360" w:lineRule="auto"/>
        <w:jc w:val="center"/>
        <w:rPr>
          <w:rFonts w:ascii="仿宋" w:hAnsi="仿宋" w:eastAsia="仿宋" w:cs="宋体"/>
          <w:color w:val="000000"/>
          <w:spacing w:val="4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color w:val="000000"/>
          <w:spacing w:val="4"/>
          <w:sz w:val="32"/>
          <w:szCs w:val="32"/>
        </w:rPr>
        <w:t>明星广告主报送表</w:t>
      </w:r>
    </w:p>
    <w:p>
      <w:pPr>
        <w:spacing w:line="360" w:lineRule="auto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360" w:lineRule="auto"/>
        <w:jc w:val="righ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日期:___________</w:t>
      </w:r>
    </w:p>
    <w:p>
      <w:pPr>
        <w:spacing w:line="360" w:lineRule="auto"/>
        <w:jc w:val="righ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</w:t>
      </w:r>
    </w:p>
    <w:p>
      <w:pPr>
        <w:spacing w:line="360" w:lineRule="auto"/>
        <w:rPr>
          <w:rFonts w:hint="eastAsia" w:ascii="仿宋" w:hAnsi="仿宋" w:eastAsia="仿宋" w:cs="宋体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32"/>
          <w:szCs w:val="32"/>
        </w:rPr>
        <w:t>企业名称：</w:t>
      </w:r>
    </w:p>
    <w:p>
      <w:pPr>
        <w:spacing w:line="360" w:lineRule="auto"/>
        <w:jc w:val="lef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联系人：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</w:t>
      </w:r>
      <w:r>
        <w:rPr>
          <w:rFonts w:hint="eastAsia" w:ascii="仿宋" w:hAnsi="仿宋" w:eastAsia="仿宋" w:cs="宋体"/>
          <w:sz w:val="32"/>
          <w:szCs w:val="32"/>
        </w:rPr>
        <w:t xml:space="preserve">   </w:t>
      </w:r>
    </w:p>
    <w:p>
      <w:pPr>
        <w:spacing w:line="360" w:lineRule="auto"/>
        <w:jc w:val="lef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联系地址：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                            </w:t>
      </w:r>
    </w:p>
    <w:p>
      <w:pPr>
        <w:spacing w:line="360" w:lineRule="auto"/>
        <w:jc w:val="lef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手机：</w:t>
      </w:r>
    </w:p>
    <w:p>
      <w:pPr>
        <w:spacing w:line="360" w:lineRule="auto"/>
        <w:jc w:val="lef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办公电话：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                           </w:t>
      </w:r>
    </w:p>
    <w:p>
      <w:pPr>
        <w:spacing w:line="360" w:lineRule="auto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</w:t>
      </w:r>
    </w:p>
    <w:tbl>
      <w:tblPr>
        <w:tblStyle w:val="3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1"/>
        <w:gridCol w:w="7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  <w:jc w:val="center"/>
        </w:trPr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企业情况介绍</w:t>
            </w:r>
          </w:p>
        </w:tc>
        <w:tc>
          <w:tcPr>
            <w:tcW w:w="7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  <w:jc w:val="center"/>
        </w:trPr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2017-2018年广告创作、投放说明（包含但不限于广告投放金额、渠道、策略等相关介绍）</w:t>
            </w:r>
          </w:p>
        </w:tc>
        <w:tc>
          <w:tcPr>
            <w:tcW w:w="7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  <w:jc w:val="center"/>
        </w:trPr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核心广告创意说明（200字左右）相关方案可作为附件报送</w:t>
            </w:r>
          </w:p>
        </w:tc>
        <w:tc>
          <w:tcPr>
            <w:tcW w:w="7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核心广告效果评估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（200字左右）相关方案可作为附件报送</w:t>
            </w:r>
          </w:p>
        </w:tc>
        <w:tc>
          <w:tcPr>
            <w:tcW w:w="7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3381"/>
    <w:rsid w:val="000143C6"/>
    <w:rsid w:val="00104AE5"/>
    <w:rsid w:val="002047EF"/>
    <w:rsid w:val="00450DD8"/>
    <w:rsid w:val="00496EC2"/>
    <w:rsid w:val="005061BE"/>
    <w:rsid w:val="00517399"/>
    <w:rsid w:val="009D7097"/>
    <w:rsid w:val="00A442F6"/>
    <w:rsid w:val="00AD6653"/>
    <w:rsid w:val="00FB3381"/>
    <w:rsid w:val="426D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41</Words>
  <Characters>234</Characters>
  <Lines>1</Lines>
  <Paragraphs>1</Paragraphs>
  <TotalTime>0</TotalTime>
  <ScaleCrop>false</ScaleCrop>
  <LinksUpToDate>false</LinksUpToDate>
  <CharactersWithSpaces>274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2018-09-07T07:48:00Z</dcterms:created>
  <dc:creator>微软用户</dc:creator>
  <cp:lastModifiedBy>欢欢</cp:lastModifiedBy>
  <dcterms:modified xsi:type="dcterms:W3CDTF">2018-09-07T07:50:15Z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